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1F" w:rsidRDefault="00D72C1F">
      <w:pPr>
        <w:pStyle w:val="a3"/>
        <w:rPr>
          <w:sz w:val="22"/>
        </w:rPr>
      </w:pPr>
    </w:p>
    <w:tbl>
      <w:tblPr>
        <w:tblpPr w:leftFromText="180" w:rightFromText="180" w:bottomFromText="200" w:vertAnchor="page" w:horzAnchor="margin" w:tblpXSpec="center" w:tblpY="130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37717D" w:rsidTr="0037717D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ind w:left="42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37717D" w:rsidRDefault="0037717D" w:rsidP="0037717D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pStyle w:val="a3"/>
        <w:spacing w:before="6"/>
        <w:rPr>
          <w:sz w:val="15"/>
        </w:rPr>
      </w:pPr>
    </w:p>
    <w:p w:rsidR="0037717D" w:rsidRDefault="0037717D" w:rsidP="0037717D">
      <w:pPr>
        <w:spacing w:before="93" w:line="228" w:lineRule="exact"/>
        <w:rPr>
          <w:sz w:val="15"/>
          <w:szCs w:val="24"/>
        </w:rPr>
      </w:pPr>
    </w:p>
    <w:p w:rsidR="0037717D" w:rsidRDefault="0037717D" w:rsidP="0037717D">
      <w:pPr>
        <w:spacing w:before="93" w:line="228" w:lineRule="exact"/>
        <w:rPr>
          <w:sz w:val="15"/>
          <w:szCs w:val="24"/>
        </w:rPr>
      </w:pPr>
    </w:p>
    <w:p w:rsidR="0037717D" w:rsidRDefault="0037717D" w:rsidP="0037717D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37717D" w:rsidRDefault="0037717D" w:rsidP="0037717D">
      <w:pPr>
        <w:spacing w:before="93" w:line="228" w:lineRule="exact"/>
        <w:rPr>
          <w:sz w:val="15"/>
          <w:szCs w:val="24"/>
        </w:rPr>
      </w:pPr>
    </w:p>
    <w:p w:rsidR="0037717D" w:rsidRDefault="0037717D" w:rsidP="0037717D">
      <w:pPr>
        <w:spacing w:before="93" w:line="228" w:lineRule="exact"/>
        <w:rPr>
          <w:sz w:val="15"/>
          <w:szCs w:val="24"/>
        </w:rPr>
      </w:pPr>
    </w:p>
    <w:p w:rsidR="0037717D" w:rsidRDefault="0037717D" w:rsidP="0037717D">
      <w:pPr>
        <w:spacing w:before="93" w:line="228" w:lineRule="exact"/>
        <w:rPr>
          <w:sz w:val="15"/>
          <w:szCs w:val="24"/>
        </w:rPr>
      </w:pPr>
    </w:p>
    <w:p w:rsidR="0037717D" w:rsidRDefault="0037717D" w:rsidP="0037717D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37717D" w:rsidRDefault="0037717D" w:rsidP="0037717D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37717D" w:rsidRDefault="0037717D" w:rsidP="0037717D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D72C1F" w:rsidRDefault="00D72C1F">
      <w:pPr>
        <w:pStyle w:val="a3"/>
        <w:spacing w:before="10"/>
        <w:rPr>
          <w:sz w:val="21"/>
        </w:rPr>
      </w:pPr>
    </w:p>
    <w:p w:rsidR="00D72C1F" w:rsidRDefault="00D4666E">
      <w:pPr>
        <w:pStyle w:val="Heading1"/>
        <w:spacing w:line="460" w:lineRule="auto"/>
        <w:ind w:left="2269" w:right="510" w:firstLine="5480"/>
      </w:pPr>
      <w:r>
        <w:t>Приложение к ФОП СОО</w:t>
      </w:r>
      <w:r>
        <w:rPr>
          <w:spacing w:val="-58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</w:p>
    <w:p w:rsidR="00D72C1F" w:rsidRDefault="00D4666E">
      <w:pPr>
        <w:spacing w:before="24"/>
        <w:ind w:left="1530" w:right="1032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учебному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предмету</w:t>
      </w:r>
    </w:p>
    <w:p w:rsidR="00D72C1F" w:rsidRDefault="00D4666E">
      <w:pPr>
        <w:pStyle w:val="Heading1"/>
        <w:spacing w:before="1"/>
        <w:ind w:left="1529" w:right="1032"/>
        <w:jc w:val="center"/>
      </w:pPr>
      <w:r>
        <w:t>«Обществознание»</w:t>
      </w:r>
      <w:r>
        <w:rPr>
          <w:spacing w:val="-12"/>
        </w:rPr>
        <w:t xml:space="preserve"> </w:t>
      </w:r>
      <w:r>
        <w:t>(углубленный</w:t>
      </w:r>
      <w:r>
        <w:rPr>
          <w:spacing w:val="-8"/>
        </w:rPr>
        <w:t xml:space="preserve"> </w:t>
      </w:r>
      <w:r>
        <w:t>уровень)</w:t>
      </w:r>
    </w:p>
    <w:p w:rsidR="00D72C1F" w:rsidRDefault="00D72C1F">
      <w:pPr>
        <w:pStyle w:val="a3"/>
        <w:spacing w:before="11"/>
        <w:rPr>
          <w:b/>
          <w:sz w:val="23"/>
        </w:rPr>
      </w:pPr>
    </w:p>
    <w:p w:rsidR="00D72C1F" w:rsidRDefault="00D4666E">
      <w:pPr>
        <w:pStyle w:val="a5"/>
        <w:numPr>
          <w:ilvl w:val="0"/>
          <w:numId w:val="1"/>
        </w:numPr>
        <w:tabs>
          <w:tab w:val="left" w:pos="1418"/>
        </w:tabs>
        <w:ind w:right="1401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 способов оценки</w:t>
      </w:r>
    </w:p>
    <w:p w:rsidR="00D72C1F" w:rsidRDefault="00D72C1F">
      <w:pPr>
        <w:pStyle w:val="a3"/>
        <w:rPr>
          <w:b/>
          <w:sz w:val="20"/>
        </w:rPr>
      </w:pPr>
    </w:p>
    <w:p w:rsidR="00D72C1F" w:rsidRDefault="00D72C1F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72C1F">
        <w:trPr>
          <w:trHeight w:val="434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82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8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72C1F">
        <w:trPr>
          <w:trHeight w:val="1860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87" w:line="249" w:lineRule="auto"/>
              <w:ind w:right="24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87" w:line="249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D72C1F">
        <w:trPr>
          <w:trHeight w:val="366"/>
        </w:trPr>
        <w:tc>
          <w:tcPr>
            <w:tcW w:w="7279" w:type="dxa"/>
            <w:tcBorders>
              <w:bottom w:val="nil"/>
            </w:tcBorders>
          </w:tcPr>
          <w:p w:rsidR="00D72C1F" w:rsidRDefault="00D4666E">
            <w:pPr>
              <w:pStyle w:val="TableParagraph"/>
              <w:spacing w:before="87" w:line="259" w:lineRule="exact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</w:p>
        </w:tc>
        <w:tc>
          <w:tcPr>
            <w:tcW w:w="2797" w:type="dxa"/>
            <w:tcBorders>
              <w:bottom w:val="nil"/>
            </w:tcBorders>
          </w:tcPr>
          <w:p w:rsidR="00D72C1F" w:rsidRDefault="00D4666E">
            <w:pPr>
              <w:pStyle w:val="TableParagraph"/>
              <w:spacing w:before="89" w:line="257" w:lineRule="exact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D72C1F">
        <w:trPr>
          <w:trHeight w:val="285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6" w:line="259" w:lineRule="exact"/>
              <w:rPr>
                <w:sz w:val="24"/>
              </w:rPr>
            </w:pPr>
            <w:r>
              <w:rPr>
                <w:sz w:val="24"/>
              </w:rPr>
              <w:t>комплексного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4" w:line="262" w:lineRule="exact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286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tabs>
                <w:tab w:val="left" w:pos="1524"/>
                <w:tab w:val="left" w:pos="2374"/>
                <w:tab w:val="left" w:pos="3749"/>
                <w:tab w:val="left" w:pos="4635"/>
                <w:tab w:val="left" w:pos="6329"/>
              </w:tabs>
              <w:spacing w:before="6" w:line="260" w:lineRule="exact"/>
              <w:rPr>
                <w:sz w:val="24"/>
              </w:rPr>
            </w:pPr>
            <w:r>
              <w:rPr>
                <w:sz w:val="24"/>
              </w:rPr>
              <w:t>процессов,</w:t>
            </w:r>
            <w:r>
              <w:rPr>
                <w:sz w:val="24"/>
              </w:rPr>
              <w:tab/>
              <w:t>знать</w:t>
            </w:r>
            <w:r>
              <w:rPr>
                <w:sz w:val="24"/>
              </w:rPr>
              <w:tab/>
              <w:t>ключевые</w:t>
            </w:r>
            <w:r>
              <w:rPr>
                <w:sz w:val="24"/>
              </w:rPr>
              <w:tab/>
              <w:t>темы,</w:t>
            </w:r>
            <w:r>
              <w:rPr>
                <w:sz w:val="24"/>
              </w:rPr>
              <w:tab/>
              <w:t>исследуемые</w:t>
            </w:r>
            <w:r>
              <w:rPr>
                <w:sz w:val="24"/>
              </w:rPr>
              <w:tab/>
              <w:t>этими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6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7" w:line="259" w:lineRule="exact"/>
              <w:rPr>
                <w:sz w:val="24"/>
              </w:rPr>
            </w:pPr>
            <w:r>
              <w:rPr>
                <w:sz w:val="24"/>
              </w:rPr>
              <w:t>науками,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том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числе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вопросов,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как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системность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5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6" w:line="259" w:lineRule="exact"/>
              <w:rPr>
                <w:sz w:val="24"/>
              </w:rPr>
            </w:pPr>
            <w:r>
              <w:rPr>
                <w:sz w:val="24"/>
              </w:rPr>
              <w:t>общества,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природой,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6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tabs>
                <w:tab w:val="left" w:pos="1924"/>
                <w:tab w:val="left" w:pos="2321"/>
                <w:tab w:val="left" w:pos="4229"/>
                <w:tab w:val="left" w:pos="5614"/>
                <w:tab w:val="left" w:pos="6880"/>
              </w:tabs>
              <w:spacing w:before="6" w:line="260" w:lineRule="exact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общественном</w:t>
            </w:r>
            <w:r>
              <w:rPr>
                <w:sz w:val="24"/>
              </w:rPr>
              <w:tab/>
              <w:t>развитии,</w:t>
            </w:r>
            <w:r>
              <w:rPr>
                <w:sz w:val="24"/>
              </w:rPr>
              <w:tab/>
              <w:t>факторы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6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tabs>
                <w:tab w:val="left" w:pos="1605"/>
                <w:tab w:val="left" w:pos="3178"/>
                <w:tab w:val="left" w:pos="4625"/>
                <w:tab w:val="left" w:pos="5391"/>
                <w:tab w:val="left" w:pos="6642"/>
              </w:tabs>
              <w:spacing w:before="7" w:line="259" w:lineRule="exact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z w:val="24"/>
              </w:rPr>
              <w:tab/>
              <w:t>социальной</w:t>
            </w:r>
            <w:r>
              <w:rPr>
                <w:sz w:val="24"/>
              </w:rPr>
              <w:tab/>
              <w:t>динамики,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  <w:t>как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5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tabs>
                <w:tab w:val="left" w:pos="1344"/>
                <w:tab w:val="left" w:pos="3279"/>
                <w:tab w:val="left" w:pos="4916"/>
                <w:tab w:val="left" w:pos="5794"/>
                <w:tab w:val="left" w:pos="6231"/>
              </w:tabs>
              <w:spacing w:before="6" w:line="259" w:lineRule="exact"/>
              <w:rPr>
                <w:sz w:val="24"/>
              </w:rPr>
            </w:pPr>
            <w:r>
              <w:rPr>
                <w:sz w:val="24"/>
              </w:rPr>
              <w:t>субъекта</w:t>
            </w:r>
            <w:r>
              <w:rPr>
                <w:sz w:val="24"/>
              </w:rPr>
              <w:tab/>
              <w:t>общественных</w:t>
            </w:r>
            <w:r>
              <w:rPr>
                <w:sz w:val="24"/>
              </w:rPr>
              <w:tab/>
              <w:t>отношений,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формы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7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tabs>
                <w:tab w:val="left" w:pos="2223"/>
                <w:tab w:val="left" w:pos="4150"/>
                <w:tab w:val="left" w:pos="6077"/>
              </w:tabs>
              <w:spacing w:before="6" w:line="261" w:lineRule="exact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  <w:r>
              <w:rPr>
                <w:sz w:val="24"/>
              </w:rPr>
              <w:tab/>
              <w:t>деятельности;</w:t>
            </w:r>
            <w:r>
              <w:rPr>
                <w:sz w:val="24"/>
              </w:rPr>
              <w:tab/>
              <w:t>общественная</w:t>
            </w:r>
            <w:r>
              <w:rPr>
                <w:sz w:val="24"/>
              </w:rPr>
              <w:tab/>
              <w:t>природа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7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tabs>
                <w:tab w:val="left" w:pos="1526"/>
                <w:tab w:val="left" w:pos="2369"/>
                <w:tab w:val="left" w:pos="3694"/>
                <w:tab w:val="left" w:pos="4159"/>
                <w:tab w:val="left" w:pos="5321"/>
              </w:tabs>
              <w:spacing w:before="8" w:line="259" w:lineRule="exact"/>
              <w:rPr>
                <w:sz w:val="24"/>
              </w:rPr>
            </w:pPr>
            <w:r>
              <w:rPr>
                <w:sz w:val="24"/>
              </w:rPr>
              <w:t>личности,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общения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средств</w:t>
            </w:r>
            <w:r>
              <w:rPr>
                <w:sz w:val="24"/>
              </w:rPr>
              <w:tab/>
              <w:t>коммуникации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5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tabs>
                <w:tab w:val="left" w:pos="2379"/>
                <w:tab w:val="left" w:pos="6171"/>
              </w:tabs>
              <w:spacing w:before="6" w:line="25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формировании</w:t>
            </w:r>
            <w:proofErr w:type="gramEnd"/>
            <w:r>
              <w:rPr>
                <w:sz w:val="24"/>
              </w:rPr>
              <w:tab/>
              <w:t>социально-психологических</w:t>
            </w:r>
            <w:r>
              <w:rPr>
                <w:sz w:val="24"/>
              </w:rPr>
              <w:tab/>
              <w:t>качеств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5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6" w:line="259" w:lineRule="exact"/>
              <w:rPr>
                <w:sz w:val="24"/>
              </w:rPr>
            </w:pPr>
            <w:r>
              <w:rPr>
                <w:sz w:val="24"/>
              </w:rPr>
              <w:t>личности;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природа  межличностных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6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6" w:line="260" w:lineRule="exact"/>
              <w:rPr>
                <w:sz w:val="24"/>
              </w:rPr>
            </w:pPr>
            <w:r>
              <w:rPr>
                <w:sz w:val="24"/>
              </w:rPr>
              <w:t>разрешения;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экономической</w:t>
            </w:r>
            <w:proofErr w:type="gramEnd"/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6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7" w:line="259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теорией,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факторы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субъекты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5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6" w:line="259" w:lineRule="exact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эффективность,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286"/>
        </w:trPr>
        <w:tc>
          <w:tcPr>
            <w:tcW w:w="7279" w:type="dxa"/>
            <w:tcBorders>
              <w:top w:val="nil"/>
              <w:bottom w:val="nil"/>
            </w:tcBorders>
          </w:tcPr>
          <w:p w:rsidR="00D72C1F" w:rsidRDefault="00D4666E">
            <w:pPr>
              <w:pStyle w:val="TableParagraph"/>
              <w:spacing w:before="6" w:line="260" w:lineRule="exact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72C1F">
        <w:trPr>
          <w:trHeight w:val="335"/>
        </w:trPr>
        <w:tc>
          <w:tcPr>
            <w:tcW w:w="7279" w:type="dxa"/>
            <w:tcBorders>
              <w:top w:val="nil"/>
            </w:tcBorders>
          </w:tcPr>
          <w:p w:rsidR="00D72C1F" w:rsidRDefault="00D4666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роста,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циклы,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рыночное</w:t>
            </w:r>
            <w:proofErr w:type="gramEnd"/>
          </w:p>
        </w:tc>
        <w:tc>
          <w:tcPr>
            <w:tcW w:w="2797" w:type="dxa"/>
            <w:tcBorders>
              <w:top w:val="nil"/>
            </w:tcBorders>
          </w:tcPr>
          <w:p w:rsidR="00D72C1F" w:rsidRDefault="00D72C1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D72C1F" w:rsidRDefault="00D72C1F">
      <w:pPr>
        <w:rPr>
          <w:rFonts w:ascii="Times New Roman"/>
        </w:rPr>
        <w:sectPr w:rsidR="00D72C1F" w:rsidSect="00406F07">
          <w:type w:val="continuous"/>
          <w:pgSz w:w="11920" w:h="16850"/>
          <w:pgMar w:top="426" w:right="320" w:bottom="280" w:left="100" w:header="720" w:footer="720" w:gutter="0"/>
          <w:cols w:space="720"/>
        </w:sect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72C1F">
        <w:trPr>
          <w:trHeight w:val="720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ценообразование,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собственности,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финансовая 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государства;</w:t>
            </w:r>
          </w:p>
        </w:tc>
        <w:tc>
          <w:tcPr>
            <w:tcW w:w="2797" w:type="dxa"/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D72C1F">
        <w:trPr>
          <w:trHeight w:val="3000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7" w:line="252" w:lineRule="auto"/>
              <w:ind w:right="23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ценностно-нормативной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институтов, их взаимосвязи и взаимовлиянии,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их состава и функций в процессе 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общества, в том числе поддержку конкуренции,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малого и среднего предпринимательства, 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налоговой системы, финансовых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рынков;</w:t>
            </w:r>
            <w:proofErr w:type="gramEnd"/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 w:line="254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4425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52" w:lineRule="auto"/>
              <w:ind w:right="237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 возможности цифровой среды; 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типологизацию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анкетирование,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интервью, метод экспертных оценок, анализ документов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познавательных и практических целей, включая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сбережений,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инвестиций,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 сферы, о возможностях применения знаний 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 w:line="252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3569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2184"/>
                <w:tab w:val="left" w:pos="3399"/>
                <w:tab w:val="left" w:pos="4200"/>
                <w:tab w:val="left" w:pos="5749"/>
                <w:tab w:val="left" w:pos="6178"/>
              </w:tabs>
              <w:spacing w:before="79" w:line="249" w:lineRule="auto"/>
              <w:ind w:right="236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типологизировать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институты, типы обществ, формы общественного 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уровни и методы научного знания, формы культуры,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групп, разновидности социальных конфликтов 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  <w:t>финансовые</w:t>
            </w:r>
            <w:r>
              <w:rPr>
                <w:sz w:val="24"/>
              </w:rPr>
              <w:tab/>
              <w:t>технологии,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методы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антимонопольного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z w:val="24"/>
              </w:rPr>
              <w:tab/>
              <w:t>показатели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доходы;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D72C1F">
        <w:trPr>
          <w:trHeight w:val="2716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52" w:lineRule="auto"/>
              <w:ind w:right="237"/>
              <w:jc w:val="both"/>
              <w:rPr>
                <w:sz w:val="24"/>
              </w:rPr>
            </w:pPr>
            <w:r>
              <w:rPr>
                <w:sz w:val="24"/>
              </w:rPr>
              <w:t>Уметь соотносить различные теоретические подходы,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выводы и обосновывать их на теоретическом и </w:t>
            </w:r>
            <w:proofErr w:type="spellStart"/>
            <w:r>
              <w:rPr>
                <w:sz w:val="24"/>
              </w:rPr>
              <w:t>фактическ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 прогресса, противоречивости глобализации,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цифровизации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стереотипов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72C1F" w:rsidRDefault="00F91BCB">
      <w:pPr>
        <w:rPr>
          <w:sz w:val="2"/>
          <w:szCs w:val="2"/>
        </w:rPr>
      </w:pPr>
      <w:r w:rsidRPr="00F91BCB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D72C1F" w:rsidRDefault="00D72C1F">
      <w:pPr>
        <w:rPr>
          <w:sz w:val="2"/>
          <w:szCs w:val="2"/>
        </w:rPr>
        <w:sectPr w:rsidR="00D72C1F">
          <w:footerReference w:type="default" r:id="rId8"/>
          <w:pgSz w:w="11920" w:h="16850"/>
          <w:pgMar w:top="1120" w:right="320" w:bottom="320" w:left="100" w:header="0" w:footer="131" w:gutter="0"/>
          <w:cols w:space="720"/>
        </w:sect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72C1F">
        <w:trPr>
          <w:trHeight w:val="2716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52" w:lineRule="auto"/>
              <w:ind w:right="23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массового сознания, распределения ролей в малых группах,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 групп на поведение людей, особенностей общения в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 мер поддержки малого и среднего бизнеса,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экономики;</w:t>
            </w:r>
          </w:p>
        </w:tc>
        <w:tc>
          <w:tcPr>
            <w:tcW w:w="2797" w:type="dxa"/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D72C1F">
        <w:trPr>
          <w:trHeight w:val="4140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4212"/>
                <w:tab w:val="left" w:pos="5281"/>
              </w:tabs>
              <w:spacing w:before="77" w:line="252" w:lineRule="auto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ранжировать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распространения,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из различных источников знаний,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социально-психологической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экономической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проблематике: определять тематику учебных исследований 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D72C1F">
        <w:trPr>
          <w:trHeight w:val="7560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2477"/>
                <w:tab w:val="left" w:pos="5129"/>
              </w:tabs>
              <w:spacing w:before="77" w:line="252" w:lineRule="auto"/>
              <w:ind w:right="23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Уметь анализировать и оценивать собственный 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z w:val="24"/>
              </w:rPr>
              <w:tab/>
              <w:t>межличностного</w:t>
            </w:r>
            <w:r>
              <w:rPr>
                <w:sz w:val="24"/>
              </w:rPr>
              <w:tab/>
              <w:t>взаимодействия,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массовых коммуникаций на развитие человека и 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манипуляции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мнением,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</w:t>
            </w:r>
            <w:r>
              <w:rPr>
                <w:rFonts w:ascii="Microsoft Sans Serif" w:hAnsi="Microsoft Sans Serif"/>
                <w:sz w:val="24"/>
              </w:rPr>
              <w:t xml:space="preserve">ѐ </w:t>
            </w:r>
            <w:proofErr w:type="spellStart"/>
            <w:r>
              <w:rPr>
                <w:sz w:val="24"/>
              </w:rPr>
              <w:t>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недостоверных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 сфере, практике поведения на основе этики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</w:t>
            </w:r>
            <w:r>
              <w:rPr>
                <w:rFonts w:ascii="Microsoft Sans Serif" w:hAnsi="Microsoft Sans Serif"/>
                <w:sz w:val="24"/>
              </w:rPr>
              <w:t xml:space="preserve">ѐ </w:t>
            </w:r>
            <w:proofErr w:type="spellStart"/>
            <w:proofErr w:type="gramStart"/>
            <w:r>
              <w:rPr>
                <w:sz w:val="24"/>
              </w:rPr>
              <w:t>жи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</w:tbl>
    <w:p w:rsidR="00D72C1F" w:rsidRDefault="00D72C1F">
      <w:pPr>
        <w:rPr>
          <w:sz w:val="24"/>
        </w:rPr>
        <w:sectPr w:rsidR="00D72C1F">
          <w:footerReference w:type="default" r:id="rId9"/>
          <w:pgSz w:w="11920" w:h="16850"/>
          <w:pgMar w:top="1120" w:right="320" w:bottom="320" w:left="100" w:header="0" w:footer="131" w:gutter="0"/>
          <w:cols w:space="720"/>
        </w:sect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72C1F">
        <w:trPr>
          <w:trHeight w:val="2716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49" w:lineRule="auto"/>
              <w:ind w:right="23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Уметь проявлять готовность продуктивно взаимодействовать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 общественными институтами на основе правовых норм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философии»,</w:t>
            </w:r>
          </w:p>
          <w:p w:rsidR="00D72C1F" w:rsidRDefault="00D4666E">
            <w:pPr>
              <w:pStyle w:val="TableParagraph"/>
              <w:spacing w:before="5" w:line="252" w:lineRule="auto"/>
              <w:ind w:right="241"/>
              <w:jc w:val="both"/>
              <w:rPr>
                <w:sz w:val="24"/>
              </w:rPr>
            </w:pPr>
            <w:r>
              <w:rPr>
                <w:sz w:val="24"/>
              </w:rPr>
              <w:t>«Основы социальной психологии», «Основы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D72C1F">
        <w:trPr>
          <w:trHeight w:val="3000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2088"/>
                <w:tab w:val="left" w:pos="4654"/>
                <w:tab w:val="left" w:pos="5221"/>
                <w:tab w:val="left" w:pos="5427"/>
              </w:tabs>
              <w:spacing w:before="77" w:line="252" w:lineRule="auto"/>
              <w:ind w:right="238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гуманитарной подготовки, включая умение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овладевать  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новыми  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познавательной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деятельности, выдвигать гипотезы, соотносить информацию,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направлениях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деятельности, связанных с философией,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экономической наукой.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  <w:p w:rsidR="00D72C1F" w:rsidRDefault="00D4666E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431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72C1F">
        <w:trPr>
          <w:trHeight w:val="1576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80" w:line="252" w:lineRule="auto"/>
              <w:ind w:right="238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преобразовании 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действительности;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80" w:line="252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5566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7" w:line="252" w:lineRule="auto"/>
              <w:ind w:right="23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науками,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статусноролевая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 личности, семья и е</w:t>
            </w:r>
            <w:r>
              <w:rPr>
                <w:rFonts w:ascii="Microsoft Sans Serif" w:hAnsi="Microsoft Sans Serif"/>
                <w:sz w:val="24"/>
              </w:rPr>
              <w:t>ѐ</w:t>
            </w:r>
            <w:r>
              <w:rPr>
                <w:rFonts w:ascii="Microsoft Sans Serif" w:hAnsi="Microsoft Sans Seri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социальная поддержка, 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общность,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девиантное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и социальный контроль, динамика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 процесса, субъекты</w:t>
            </w:r>
            <w:proofErr w:type="gramEnd"/>
            <w:r>
              <w:rPr>
                <w:sz w:val="24"/>
              </w:rPr>
              <w:t xml:space="preserve"> политики, государство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конституционно-правовой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нигилизма;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D72C1F">
        <w:trPr>
          <w:trHeight w:val="1007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52" w:lineRule="auto"/>
              <w:ind w:right="232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ценностно-нормативной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функциях,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 w:line="252" w:lineRule="auto"/>
              <w:ind w:left="81" w:right="495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Письменная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D72C1F" w:rsidRDefault="00D72C1F">
      <w:pPr>
        <w:spacing w:line="252" w:lineRule="auto"/>
        <w:rPr>
          <w:sz w:val="24"/>
        </w:rPr>
        <w:sectPr w:rsidR="00D72C1F">
          <w:pgSz w:w="11920" w:h="16850"/>
          <w:pgMar w:top="1120" w:right="320" w:bottom="320" w:left="100" w:header="0" w:footer="131" w:gutter="0"/>
          <w:cols w:space="720"/>
        </w:sect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72C1F">
        <w:trPr>
          <w:trHeight w:val="6992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2739"/>
                <w:tab w:val="left" w:pos="3610"/>
                <w:tab w:val="left" w:pos="6205"/>
              </w:tabs>
              <w:spacing w:before="79" w:line="252" w:lineRule="auto"/>
              <w:ind w:right="23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религию, институты в сфере массовых коммуникаций,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законодательной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исполнительной</w:t>
            </w:r>
            <w:r>
              <w:rPr>
                <w:sz w:val="24"/>
              </w:rPr>
              <w:tab/>
              <w:t>власти,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судопроизводства и охраны правопорядка, 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избирательного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 право как социальный институт, институты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отцовства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наследования; о взаимосвязи и взаимовлиянии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институтов, об изменении их состава и 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процессе общественного развития, о политике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институтов российского общества;</w:t>
            </w:r>
            <w:proofErr w:type="gramEnd"/>
            <w:r>
              <w:rPr>
                <w:sz w:val="24"/>
              </w:rPr>
              <w:t xml:space="preserve"> о способах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  <w:tc>
          <w:tcPr>
            <w:tcW w:w="2797" w:type="dxa"/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D72C1F">
        <w:trPr>
          <w:trHeight w:val="5566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3823"/>
                <w:tab w:val="left" w:pos="5681"/>
              </w:tabs>
              <w:spacing w:before="79" w:line="252" w:lineRule="auto"/>
              <w:ind w:right="235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 возможности цифровой среды; 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социологический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нормативноценностный</w:t>
            </w:r>
            <w:proofErr w:type="spellEnd"/>
            <w:r>
              <w:rPr>
                <w:sz w:val="24"/>
              </w:rPr>
              <w:tab/>
              <w:t>подход,</w:t>
            </w:r>
            <w:r>
              <w:rPr>
                <w:sz w:val="24"/>
              </w:rPr>
              <w:tab/>
              <w:t>структурн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функциональный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институциональный,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социальнопсихологический</w:t>
            </w:r>
            <w:proofErr w:type="spellEnd"/>
            <w:r>
              <w:rPr>
                <w:sz w:val="24"/>
              </w:rPr>
              <w:t xml:space="preserve"> подход; </w:t>
            </w:r>
            <w:proofErr w:type="gramStart"/>
            <w:r>
              <w:rPr>
                <w:sz w:val="24"/>
              </w:rPr>
              <w:t>правоведения, такие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формально-юридический,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сравнительноправовой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избирателя,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 коммуникации, в деятельности 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общественно-политических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противодействии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экстремизму,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 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выбора;</w:t>
            </w:r>
            <w:proofErr w:type="gramEnd"/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 w:line="249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  <w:tr w:rsidR="00D72C1F">
        <w:trPr>
          <w:trHeight w:val="1859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7" w:line="252" w:lineRule="auto"/>
              <w:ind w:right="236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типологизировать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государственно-территориального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институтов,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партий,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</w:tc>
      </w:tr>
    </w:tbl>
    <w:p w:rsidR="00D72C1F" w:rsidRDefault="00D72C1F">
      <w:pPr>
        <w:spacing w:line="252" w:lineRule="auto"/>
        <w:rPr>
          <w:sz w:val="24"/>
        </w:rPr>
        <w:sectPr w:rsidR="00D72C1F">
          <w:pgSz w:w="11920" w:h="16850"/>
          <w:pgMar w:top="1120" w:right="320" w:bottom="320" w:left="100" w:header="0" w:footer="131" w:gutter="0"/>
          <w:cols w:space="720"/>
        </w:sect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72C1F">
        <w:trPr>
          <w:trHeight w:val="1291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49" w:lineRule="auto"/>
              <w:ind w:right="24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поведения; виды правовых норм, источники права, 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права, виды правоотношений, виды правонарушений,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ответственности;</w:t>
            </w:r>
          </w:p>
        </w:tc>
        <w:tc>
          <w:tcPr>
            <w:tcW w:w="2797" w:type="dxa"/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D72C1F">
        <w:trPr>
          <w:trHeight w:val="4425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49" w:lineRule="auto"/>
              <w:ind w:right="235"/>
              <w:jc w:val="both"/>
              <w:rPr>
                <w:sz w:val="24"/>
              </w:rPr>
            </w:pPr>
            <w:r>
              <w:rPr>
                <w:sz w:val="24"/>
              </w:rPr>
              <w:t>Уметь соотносить различные теоретические подходы,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выводы и обосновывать их на теоретическом и </w:t>
            </w:r>
            <w:proofErr w:type="spellStart"/>
            <w:r>
              <w:rPr>
                <w:sz w:val="24"/>
              </w:rPr>
              <w:t>фактическ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отклоняющегося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политических институтов, роль 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идеологий,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4711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2184"/>
                <w:tab w:val="left" w:pos="5890"/>
              </w:tabs>
              <w:spacing w:before="77" w:line="252" w:lineRule="auto"/>
              <w:ind w:right="235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целенаправленный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ранжировать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сведений, проводить с использованием знаний из различных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учебноисследовательской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проектно-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 владеть навыками презентации результатов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 проектной деятельности на 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мероприятиях;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3854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2477"/>
                <w:tab w:val="left" w:pos="5129"/>
              </w:tabs>
              <w:spacing w:before="77" w:line="252" w:lineRule="auto"/>
              <w:ind w:right="23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Уметь анализировать и оценивать собственный 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самоконтроля,</w:t>
            </w:r>
            <w:r>
              <w:rPr>
                <w:sz w:val="24"/>
              </w:rPr>
              <w:tab/>
              <w:t>межличностного</w:t>
            </w:r>
            <w:r>
              <w:rPr>
                <w:sz w:val="24"/>
              </w:rPr>
              <w:tab/>
              <w:t>взаимодействия,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(семья,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политическим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поведением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Microsoft Sans Serif" w:hAnsi="Microsoft Sans Serif"/>
                <w:sz w:val="24"/>
              </w:rPr>
              <w:t>ѐ</w:t>
            </w:r>
            <w:r>
              <w:rPr>
                <w:rFonts w:ascii="Microsoft Sans Serif" w:hAnsi="Microsoft Sans Serif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участием,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действиями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субъектов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  <w:p w:rsidR="00D72C1F" w:rsidRDefault="00D4666E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D72C1F" w:rsidRDefault="00D72C1F">
      <w:pPr>
        <w:spacing w:line="269" w:lineRule="exact"/>
        <w:rPr>
          <w:sz w:val="24"/>
        </w:rPr>
        <w:sectPr w:rsidR="00D72C1F">
          <w:pgSz w:w="11920" w:h="16850"/>
          <w:pgMar w:top="1120" w:right="320" w:bottom="320" w:left="100" w:header="0" w:footer="131" w:gutter="0"/>
          <w:cols w:space="720"/>
        </w:sect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D72C1F">
        <w:trPr>
          <w:trHeight w:val="1005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47" w:lineRule="auto"/>
              <w:ind w:right="2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политическом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выбором правомерных моделей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</w:tc>
        <w:tc>
          <w:tcPr>
            <w:tcW w:w="2797" w:type="dxa"/>
          </w:tcPr>
          <w:p w:rsidR="00D72C1F" w:rsidRDefault="00D72C1F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D72C1F">
        <w:trPr>
          <w:trHeight w:val="6706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52" w:lineRule="auto"/>
              <w:ind w:right="23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Уметь конкретизировать примерами из личного социального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опыта, фактами социальной действительности, модельными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политологии»,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правоведения»,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</w:t>
            </w:r>
            <w:r>
              <w:rPr>
                <w:rFonts w:ascii="Microsoft Sans Serif" w:hAnsi="Microsoft Sans Serif"/>
                <w:sz w:val="24"/>
              </w:rPr>
              <w:t xml:space="preserve">ѐ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 ролей в семье, системе образования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и тенденциях его развития, средствах 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мировых и национальных религиях, политике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общественном явлении</w:t>
            </w:r>
            <w:proofErr w:type="gramEnd"/>
            <w:r>
              <w:rPr>
                <w:sz w:val="24"/>
              </w:rPr>
              <w:t xml:space="preserve">, </w:t>
            </w:r>
            <w:proofErr w:type="gramStart"/>
            <w:r>
              <w:rPr>
                <w:sz w:val="24"/>
              </w:rPr>
              <w:t>структуре, ресурсах, функциях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легитимности политической власти, политических нормах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урегулирования,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влиянии средств массовой коммуникации на 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сознание, о защите прав человека, сделках, обязательствах,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 о причинах преступности, необходимой обороне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уголовного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  <w:p w:rsidR="00D72C1F" w:rsidRDefault="00D4666E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2431"/>
        </w:trPr>
        <w:tc>
          <w:tcPr>
            <w:tcW w:w="7279" w:type="dxa"/>
          </w:tcPr>
          <w:p w:rsidR="00D72C1F" w:rsidRDefault="00D4666E">
            <w:pPr>
              <w:pStyle w:val="TableParagraph"/>
              <w:spacing w:before="79" w:line="249" w:lineRule="auto"/>
              <w:ind w:right="235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социологии»,</w:t>
            </w:r>
          </w:p>
          <w:p w:rsidR="00D72C1F" w:rsidRDefault="00D4666E">
            <w:pPr>
              <w:pStyle w:val="TableParagraph"/>
              <w:spacing w:before="5"/>
              <w:jc w:val="both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политологии»,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правоведения»;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9" w:line="247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  <w:p w:rsidR="00D72C1F" w:rsidRDefault="00D4666E">
            <w:pPr>
              <w:pStyle w:val="TableParagraph"/>
              <w:spacing w:before="5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72C1F">
        <w:trPr>
          <w:trHeight w:val="3571"/>
        </w:trPr>
        <w:tc>
          <w:tcPr>
            <w:tcW w:w="7279" w:type="dxa"/>
          </w:tcPr>
          <w:p w:rsidR="00D72C1F" w:rsidRDefault="00D4666E">
            <w:pPr>
              <w:pStyle w:val="TableParagraph"/>
              <w:tabs>
                <w:tab w:val="left" w:pos="2088"/>
                <w:tab w:val="left" w:pos="2369"/>
                <w:tab w:val="left" w:pos="4481"/>
                <w:tab w:val="left" w:pos="4654"/>
                <w:tab w:val="left" w:pos="5221"/>
                <w:tab w:val="left" w:pos="5319"/>
                <w:tab w:val="left" w:pos="5427"/>
              </w:tabs>
              <w:spacing w:before="77" w:line="252" w:lineRule="auto"/>
              <w:ind w:right="234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гуманитарной подготовки, включая умение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овладевать  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новыми   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познавательной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деятельности, выдвигать гипотезы, соотносить информацию,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группах,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ориентироваться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направлениях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подготовкой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особенностями</w:t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социолога,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политолога,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юриста.</w:t>
            </w:r>
          </w:p>
        </w:tc>
        <w:tc>
          <w:tcPr>
            <w:tcW w:w="2797" w:type="dxa"/>
          </w:tcPr>
          <w:p w:rsidR="00D72C1F" w:rsidRDefault="00D4666E">
            <w:pPr>
              <w:pStyle w:val="TableParagraph"/>
              <w:spacing w:before="77" w:line="252" w:lineRule="auto"/>
              <w:ind w:left="81" w:right="1124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</w:t>
            </w:r>
          </w:p>
          <w:p w:rsidR="00D72C1F" w:rsidRDefault="00D4666E">
            <w:pPr>
              <w:pStyle w:val="TableParagraph"/>
              <w:spacing w:line="269" w:lineRule="exact"/>
              <w:ind w:left="81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D72C1F" w:rsidRDefault="00D72C1F">
      <w:pPr>
        <w:pStyle w:val="a3"/>
        <w:rPr>
          <w:b/>
          <w:sz w:val="20"/>
        </w:rPr>
      </w:pPr>
    </w:p>
    <w:p w:rsidR="00D72C1F" w:rsidRDefault="00D72C1F">
      <w:pPr>
        <w:pStyle w:val="a3"/>
        <w:spacing w:before="4"/>
        <w:rPr>
          <w:b/>
        </w:rPr>
      </w:pPr>
    </w:p>
    <w:p w:rsidR="00D72C1F" w:rsidRDefault="00D4666E">
      <w:pPr>
        <w:pStyle w:val="Heading1"/>
        <w:numPr>
          <w:ilvl w:val="0"/>
          <w:numId w:val="1"/>
        </w:numPr>
        <w:tabs>
          <w:tab w:val="left" w:pos="1324"/>
        </w:tabs>
        <w:ind w:left="1323" w:hanging="294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выставлению</w:t>
      </w:r>
      <w:r>
        <w:rPr>
          <w:spacing w:val="-7"/>
        </w:rPr>
        <w:t xml:space="preserve"> </w:t>
      </w:r>
      <w:r>
        <w:t>отметок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промежуточную</w:t>
      </w:r>
      <w:r>
        <w:rPr>
          <w:spacing w:val="-6"/>
        </w:rPr>
        <w:t xml:space="preserve"> </w:t>
      </w:r>
      <w:r>
        <w:t>аттестацию</w:t>
      </w:r>
    </w:p>
    <w:p w:rsidR="00D72C1F" w:rsidRDefault="00D72C1F">
      <w:pPr>
        <w:sectPr w:rsidR="00D72C1F">
          <w:pgSz w:w="11920" w:h="16850"/>
          <w:pgMar w:top="1120" w:right="320" w:bottom="320" w:left="100" w:header="0" w:footer="131" w:gutter="0"/>
          <w:cols w:space="720"/>
        </w:sectPr>
      </w:pPr>
    </w:p>
    <w:p w:rsidR="00D72C1F" w:rsidRDefault="00D4666E">
      <w:pPr>
        <w:pStyle w:val="a3"/>
        <w:tabs>
          <w:tab w:val="left" w:pos="4048"/>
          <w:tab w:val="left" w:pos="6460"/>
          <w:tab w:val="left" w:pos="9189"/>
        </w:tabs>
        <w:spacing w:before="88" w:line="276" w:lineRule="auto"/>
        <w:ind w:left="1033" w:right="521"/>
        <w:jc w:val="both"/>
      </w:pPr>
      <w:r>
        <w:lastRenderedPageBreak/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</w:t>
      </w:r>
      <w:r>
        <w:rPr>
          <w:spacing w:val="-56"/>
        </w:rPr>
        <w:t xml:space="preserve"> </w:t>
      </w:r>
      <w:r>
        <w:t>по пятибалльной системе оценивания. Для письменных работ, результат прохождения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фиксируется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баллах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отметку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пятибалльной</w:t>
      </w:r>
      <w:r>
        <w:rPr>
          <w:spacing w:val="1"/>
        </w:rPr>
        <w:t xml:space="preserve"> </w:t>
      </w:r>
      <w:r>
        <w:t>шкале.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перерасчета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заданий,</w:t>
      </w:r>
      <w:r>
        <w:rPr>
          <w:spacing w:val="58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иных</w:t>
      </w:r>
      <w:r>
        <w:rPr>
          <w:spacing w:val="-4"/>
        </w:rPr>
        <w:t xml:space="preserve"> </w:t>
      </w:r>
      <w:r>
        <w:t>характеристик письменной</w:t>
      </w:r>
      <w:r>
        <w:rPr>
          <w:spacing w:val="-4"/>
        </w:rPr>
        <w:t xml:space="preserve"> </w:t>
      </w:r>
      <w:r>
        <w:t>работы.</w:t>
      </w:r>
    </w:p>
    <w:p w:rsidR="00D72C1F" w:rsidRDefault="00D4666E">
      <w:pPr>
        <w:pStyle w:val="a3"/>
        <w:spacing w:before="202" w:line="276" w:lineRule="auto"/>
        <w:ind w:left="1033" w:right="524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55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 локальным</w:t>
      </w:r>
      <w:r>
        <w:rPr>
          <w:spacing w:val="-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школы.</w:t>
      </w:r>
    </w:p>
    <w:p w:rsidR="00D72C1F" w:rsidRDefault="00D4666E">
      <w:pPr>
        <w:pStyle w:val="Heading1"/>
        <w:numPr>
          <w:ilvl w:val="0"/>
          <w:numId w:val="1"/>
        </w:numPr>
        <w:tabs>
          <w:tab w:val="left" w:pos="1324"/>
        </w:tabs>
        <w:spacing w:before="200"/>
        <w:ind w:left="1323" w:hanging="294"/>
      </w:pPr>
      <w:r>
        <w:t>График</w:t>
      </w:r>
      <w:r>
        <w:rPr>
          <w:spacing w:val="-10"/>
        </w:rPr>
        <w:t xml:space="preserve"> </w:t>
      </w:r>
      <w:r>
        <w:t>контрольных</w:t>
      </w:r>
      <w:r>
        <w:rPr>
          <w:spacing w:val="-9"/>
        </w:rPr>
        <w:t xml:space="preserve"> </w:t>
      </w:r>
      <w:r>
        <w:t>мероприятий</w:t>
      </w:r>
    </w:p>
    <w:p w:rsidR="00D72C1F" w:rsidRDefault="00D72C1F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8"/>
        <w:gridCol w:w="2660"/>
        <w:gridCol w:w="2405"/>
      </w:tblGrid>
      <w:tr w:rsidR="00D72C1F">
        <w:trPr>
          <w:trHeight w:val="717"/>
        </w:trPr>
        <w:tc>
          <w:tcPr>
            <w:tcW w:w="2732" w:type="dxa"/>
          </w:tcPr>
          <w:p w:rsidR="00D72C1F" w:rsidRDefault="00D4666E">
            <w:pPr>
              <w:pStyle w:val="TableParagraph"/>
              <w:spacing w:before="87" w:line="247" w:lineRule="auto"/>
              <w:ind w:right="89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78" w:type="dxa"/>
          </w:tcPr>
          <w:p w:rsidR="00D72C1F" w:rsidRDefault="00D4666E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D72C1F" w:rsidRDefault="00D4666E">
            <w:pPr>
              <w:pStyle w:val="TableParagraph"/>
              <w:spacing w:before="84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05" w:type="dxa"/>
          </w:tcPr>
          <w:p w:rsidR="00D72C1F" w:rsidRDefault="00D4666E">
            <w:pPr>
              <w:pStyle w:val="TableParagraph"/>
              <w:spacing w:before="84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D72C1F">
        <w:trPr>
          <w:trHeight w:val="719"/>
        </w:trPr>
        <w:tc>
          <w:tcPr>
            <w:tcW w:w="2732" w:type="dxa"/>
          </w:tcPr>
          <w:p w:rsidR="00D72C1F" w:rsidRDefault="00D4666E">
            <w:pPr>
              <w:pStyle w:val="TableParagraph"/>
              <w:spacing w:before="87" w:line="249" w:lineRule="auto"/>
              <w:ind w:right="232"/>
              <w:rPr>
                <w:sz w:val="24"/>
              </w:rPr>
            </w:pPr>
            <w:r>
              <w:rPr>
                <w:spacing w:val="-1"/>
                <w:sz w:val="24"/>
              </w:rPr>
              <w:t>Проверка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78" w:type="dxa"/>
          </w:tcPr>
          <w:p w:rsidR="00D72C1F" w:rsidRDefault="00D4666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D72C1F" w:rsidRDefault="00D4666E">
            <w:pPr>
              <w:pStyle w:val="TableParagraph"/>
              <w:spacing w:before="84"/>
              <w:ind w:left="7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2405" w:type="dxa"/>
          </w:tcPr>
          <w:p w:rsidR="00D72C1F" w:rsidRDefault="00D4666E">
            <w:pPr>
              <w:pStyle w:val="TableParagraph"/>
              <w:spacing w:before="84"/>
              <w:ind w:left="76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D72C1F">
        <w:trPr>
          <w:trHeight w:val="721"/>
        </w:trPr>
        <w:tc>
          <w:tcPr>
            <w:tcW w:w="2732" w:type="dxa"/>
          </w:tcPr>
          <w:p w:rsidR="00D72C1F" w:rsidRDefault="00D4666E">
            <w:pPr>
              <w:pStyle w:val="TableParagraph"/>
              <w:spacing w:before="87" w:line="252" w:lineRule="auto"/>
              <w:ind w:right="403"/>
              <w:rPr>
                <w:sz w:val="24"/>
              </w:rPr>
            </w:pPr>
            <w:r>
              <w:rPr>
                <w:spacing w:val="-1"/>
                <w:sz w:val="24"/>
              </w:rPr>
              <w:t>Тест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пройденной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278" w:type="dxa"/>
          </w:tcPr>
          <w:p w:rsidR="00D72C1F" w:rsidRDefault="00D4666E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D72C1F" w:rsidRDefault="00D4666E">
            <w:pPr>
              <w:pStyle w:val="TableParagraph"/>
              <w:spacing w:before="87" w:line="252" w:lineRule="auto"/>
              <w:ind w:left="76" w:right="31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5" w:type="dxa"/>
          </w:tcPr>
          <w:p w:rsidR="00D72C1F" w:rsidRDefault="00D4666E">
            <w:pPr>
              <w:pStyle w:val="TableParagraph"/>
              <w:spacing w:before="87"/>
              <w:ind w:left="76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D72C1F">
        <w:trPr>
          <w:trHeight w:val="433"/>
        </w:trPr>
        <w:tc>
          <w:tcPr>
            <w:tcW w:w="2732" w:type="dxa"/>
          </w:tcPr>
          <w:p w:rsidR="00D72C1F" w:rsidRDefault="00D4666E">
            <w:pPr>
              <w:pStyle w:val="TableParagraph"/>
              <w:spacing w:before="84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8" w:type="dxa"/>
          </w:tcPr>
          <w:p w:rsidR="00D72C1F" w:rsidRDefault="00D4666E">
            <w:pPr>
              <w:pStyle w:val="TableParagraph"/>
              <w:spacing w:before="84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D72C1F" w:rsidRDefault="00D4666E">
            <w:pPr>
              <w:pStyle w:val="TableParagraph"/>
              <w:spacing w:before="84"/>
              <w:ind w:left="76"/>
              <w:rPr>
                <w:sz w:val="24"/>
              </w:rPr>
            </w:pPr>
            <w:r>
              <w:rPr>
                <w:sz w:val="24"/>
              </w:rPr>
              <w:t>Апрель-май</w:t>
            </w:r>
          </w:p>
        </w:tc>
        <w:tc>
          <w:tcPr>
            <w:tcW w:w="2405" w:type="dxa"/>
          </w:tcPr>
          <w:p w:rsidR="00D72C1F" w:rsidRDefault="00D4666E">
            <w:pPr>
              <w:pStyle w:val="TableParagraph"/>
              <w:spacing w:before="84"/>
              <w:ind w:left="76"/>
              <w:rPr>
                <w:sz w:val="24"/>
              </w:rPr>
            </w:pPr>
            <w:r>
              <w:rPr>
                <w:sz w:val="24"/>
              </w:rPr>
              <w:t>10-е</w:t>
            </w:r>
          </w:p>
        </w:tc>
      </w:tr>
      <w:tr w:rsidR="00D72C1F">
        <w:trPr>
          <w:trHeight w:val="436"/>
        </w:trPr>
        <w:tc>
          <w:tcPr>
            <w:tcW w:w="2732" w:type="dxa"/>
          </w:tcPr>
          <w:p w:rsidR="00D72C1F" w:rsidRDefault="00D4666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8" w:type="dxa"/>
          </w:tcPr>
          <w:p w:rsidR="00D72C1F" w:rsidRDefault="00D4666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D72C1F" w:rsidRDefault="00D4666E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Апрель-май</w:t>
            </w:r>
          </w:p>
        </w:tc>
        <w:tc>
          <w:tcPr>
            <w:tcW w:w="2405" w:type="dxa"/>
          </w:tcPr>
          <w:p w:rsidR="00D72C1F" w:rsidRDefault="00D4666E">
            <w:pPr>
              <w:pStyle w:val="TableParagraph"/>
              <w:spacing w:before="82"/>
              <w:ind w:left="76"/>
              <w:rPr>
                <w:sz w:val="24"/>
              </w:rPr>
            </w:pPr>
            <w:r>
              <w:rPr>
                <w:sz w:val="24"/>
              </w:rPr>
              <w:t>11-е</w:t>
            </w:r>
          </w:p>
        </w:tc>
      </w:tr>
    </w:tbl>
    <w:p w:rsidR="00D72C1F" w:rsidRDefault="00D72C1F">
      <w:pPr>
        <w:rPr>
          <w:sz w:val="24"/>
        </w:rPr>
        <w:sectPr w:rsidR="00D72C1F">
          <w:pgSz w:w="11920" w:h="16850"/>
          <w:pgMar w:top="1020" w:right="320" w:bottom="580" w:left="100" w:header="0" w:footer="131" w:gutter="0"/>
          <w:cols w:space="720"/>
        </w:sectPr>
      </w:pPr>
    </w:p>
    <w:p w:rsidR="00D72C1F" w:rsidRDefault="00D72C1F">
      <w:pPr>
        <w:pStyle w:val="a3"/>
        <w:spacing w:before="6"/>
        <w:rPr>
          <w:b/>
          <w:sz w:val="17"/>
        </w:rPr>
      </w:pPr>
    </w:p>
    <w:sectPr w:rsidR="00D72C1F" w:rsidSect="00D72C1F">
      <w:footerReference w:type="default" r:id="rId10"/>
      <w:pgSz w:w="12240" w:h="15840"/>
      <w:pgMar w:top="1500" w:right="1720" w:bottom="400" w:left="1720" w:header="0" w:footer="21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2D5" w:rsidRDefault="001202D5" w:rsidP="00D72C1F">
      <w:r>
        <w:separator/>
      </w:r>
    </w:p>
  </w:endnote>
  <w:endnote w:type="continuationSeparator" w:id="0">
    <w:p w:rsidR="001202D5" w:rsidRDefault="001202D5" w:rsidP="00D72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1F" w:rsidRDefault="00F91BCB">
    <w:pPr>
      <w:pStyle w:val="a3"/>
      <w:spacing w:line="14" w:lineRule="auto"/>
      <w:rPr>
        <w:sz w:val="20"/>
      </w:rPr>
    </w:pPr>
    <w:r w:rsidRPr="00F91B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20.5pt;width:4.65pt;height:13.3pt;z-index:-15954944;mso-position-horizontal-relative:page;mso-position-vertical-relative:page" filled="f" stroked="f">
          <v:textbox inset="0,0,0,0">
            <w:txbxContent>
              <w:p w:rsidR="00D72C1F" w:rsidRDefault="00D4666E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1F" w:rsidRDefault="00F91BCB">
    <w:pPr>
      <w:pStyle w:val="a3"/>
      <w:spacing w:line="14" w:lineRule="auto"/>
      <w:rPr>
        <w:sz w:val="20"/>
      </w:rPr>
    </w:pPr>
    <w:r w:rsidRPr="00F91BCB">
      <w:pict>
        <v:line id="_x0000_s2051" style="position:absolute;z-index:-15954432;mso-position-horizontal-relative:page;mso-position-vertical-relative:page" from="0,808.9pt" to="595.3pt,808.9pt" strokeweight=".8pt">
          <w10:wrap anchorx="page" anchory="page"/>
        </v:line>
      </w:pict>
    </w:r>
    <w:r w:rsidRPr="00F91B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20.5pt;width:4.65pt;height:13.3pt;z-index:-15953920;mso-position-horizontal-relative:page;mso-position-vertical-relative:page" filled="f" stroked="f">
          <v:textbox inset="0,0,0,0">
            <w:txbxContent>
              <w:p w:rsidR="00D72C1F" w:rsidRDefault="00D4666E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1F" w:rsidRDefault="00F91BCB">
    <w:pPr>
      <w:pStyle w:val="a3"/>
      <w:spacing w:line="14" w:lineRule="auto"/>
      <w:rPr>
        <w:sz w:val="20"/>
      </w:rPr>
    </w:pPr>
    <w:r w:rsidRPr="00F91B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.05pt;margin-top:766.45pt;width:4.65pt;height:13.3pt;z-index:-15953408;mso-position-horizontal-relative:page;mso-position-vertical-relative:page" filled="f" stroked="f">
          <v:textbox inset="0,0,0,0">
            <w:txbxContent>
              <w:p w:rsidR="00D72C1F" w:rsidRDefault="00D4666E">
                <w:pPr>
                  <w:spacing w:before="19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w w:val="99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2D5" w:rsidRDefault="001202D5" w:rsidP="00D72C1F">
      <w:r>
        <w:separator/>
      </w:r>
    </w:p>
  </w:footnote>
  <w:footnote w:type="continuationSeparator" w:id="0">
    <w:p w:rsidR="001202D5" w:rsidRDefault="001202D5" w:rsidP="00D72C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1280"/>
    <w:multiLevelType w:val="hybridMultilevel"/>
    <w:tmpl w:val="A3B030E4"/>
    <w:lvl w:ilvl="0" w:tplc="1D743038">
      <w:start w:val="1"/>
      <w:numFmt w:val="decimal"/>
      <w:lvlText w:val="%1."/>
      <w:lvlJc w:val="left"/>
      <w:pPr>
        <w:ind w:left="1033" w:hanging="384"/>
        <w:jc w:val="left"/>
      </w:pPr>
      <w:rPr>
        <w:rFonts w:ascii="Georgia" w:eastAsia="Georgia" w:hAnsi="Georgia" w:cs="Georgia" w:hint="default"/>
        <w:b/>
        <w:bCs/>
        <w:w w:val="100"/>
        <w:sz w:val="24"/>
        <w:szCs w:val="24"/>
        <w:lang w:val="ru-RU" w:eastAsia="en-US" w:bidi="ar-SA"/>
      </w:rPr>
    </w:lvl>
    <w:lvl w:ilvl="1" w:tplc="5936F7B4">
      <w:numFmt w:val="bullet"/>
      <w:lvlText w:val="•"/>
      <w:lvlJc w:val="left"/>
      <w:pPr>
        <w:ind w:left="2085" w:hanging="384"/>
      </w:pPr>
      <w:rPr>
        <w:rFonts w:hint="default"/>
        <w:lang w:val="ru-RU" w:eastAsia="en-US" w:bidi="ar-SA"/>
      </w:rPr>
    </w:lvl>
    <w:lvl w:ilvl="2" w:tplc="77BE2822">
      <w:numFmt w:val="bullet"/>
      <w:lvlText w:val="•"/>
      <w:lvlJc w:val="left"/>
      <w:pPr>
        <w:ind w:left="3130" w:hanging="384"/>
      </w:pPr>
      <w:rPr>
        <w:rFonts w:hint="default"/>
        <w:lang w:val="ru-RU" w:eastAsia="en-US" w:bidi="ar-SA"/>
      </w:rPr>
    </w:lvl>
    <w:lvl w:ilvl="3" w:tplc="044C4F6E">
      <w:numFmt w:val="bullet"/>
      <w:lvlText w:val="•"/>
      <w:lvlJc w:val="left"/>
      <w:pPr>
        <w:ind w:left="4175" w:hanging="384"/>
      </w:pPr>
      <w:rPr>
        <w:rFonts w:hint="default"/>
        <w:lang w:val="ru-RU" w:eastAsia="en-US" w:bidi="ar-SA"/>
      </w:rPr>
    </w:lvl>
    <w:lvl w:ilvl="4" w:tplc="BAE68194">
      <w:numFmt w:val="bullet"/>
      <w:lvlText w:val="•"/>
      <w:lvlJc w:val="left"/>
      <w:pPr>
        <w:ind w:left="5220" w:hanging="384"/>
      </w:pPr>
      <w:rPr>
        <w:rFonts w:hint="default"/>
        <w:lang w:val="ru-RU" w:eastAsia="en-US" w:bidi="ar-SA"/>
      </w:rPr>
    </w:lvl>
    <w:lvl w:ilvl="5" w:tplc="6DAE449A">
      <w:numFmt w:val="bullet"/>
      <w:lvlText w:val="•"/>
      <w:lvlJc w:val="left"/>
      <w:pPr>
        <w:ind w:left="6265" w:hanging="384"/>
      </w:pPr>
      <w:rPr>
        <w:rFonts w:hint="default"/>
        <w:lang w:val="ru-RU" w:eastAsia="en-US" w:bidi="ar-SA"/>
      </w:rPr>
    </w:lvl>
    <w:lvl w:ilvl="6" w:tplc="3EB05862">
      <w:numFmt w:val="bullet"/>
      <w:lvlText w:val="•"/>
      <w:lvlJc w:val="left"/>
      <w:pPr>
        <w:ind w:left="7310" w:hanging="384"/>
      </w:pPr>
      <w:rPr>
        <w:rFonts w:hint="default"/>
        <w:lang w:val="ru-RU" w:eastAsia="en-US" w:bidi="ar-SA"/>
      </w:rPr>
    </w:lvl>
    <w:lvl w:ilvl="7" w:tplc="207469FC">
      <w:numFmt w:val="bullet"/>
      <w:lvlText w:val="•"/>
      <w:lvlJc w:val="left"/>
      <w:pPr>
        <w:ind w:left="8355" w:hanging="384"/>
      </w:pPr>
      <w:rPr>
        <w:rFonts w:hint="default"/>
        <w:lang w:val="ru-RU" w:eastAsia="en-US" w:bidi="ar-SA"/>
      </w:rPr>
    </w:lvl>
    <w:lvl w:ilvl="8" w:tplc="5F14E868">
      <w:numFmt w:val="bullet"/>
      <w:lvlText w:val="•"/>
      <w:lvlJc w:val="left"/>
      <w:pPr>
        <w:ind w:left="9400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72C1F"/>
    <w:rsid w:val="001202D5"/>
    <w:rsid w:val="00210D23"/>
    <w:rsid w:val="002F2AA8"/>
    <w:rsid w:val="0037717D"/>
    <w:rsid w:val="00406F07"/>
    <w:rsid w:val="004B2583"/>
    <w:rsid w:val="00535E3A"/>
    <w:rsid w:val="005403EA"/>
    <w:rsid w:val="005D7030"/>
    <w:rsid w:val="0075375C"/>
    <w:rsid w:val="00D4666E"/>
    <w:rsid w:val="00D72C1F"/>
    <w:rsid w:val="00E23757"/>
    <w:rsid w:val="00E345F2"/>
    <w:rsid w:val="00F91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2C1F"/>
    <w:rPr>
      <w:rFonts w:ascii="Georgia" w:eastAsia="Georgia" w:hAnsi="Georgia" w:cs="Georg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2C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72C1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72C1F"/>
    <w:pPr>
      <w:ind w:left="1323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72C1F"/>
    <w:pPr>
      <w:ind w:left="1323" w:hanging="294"/>
    </w:pPr>
  </w:style>
  <w:style w:type="paragraph" w:customStyle="1" w:styleId="TableParagraph">
    <w:name w:val="Table Paragraph"/>
    <w:basedOn w:val="a"/>
    <w:uiPriority w:val="1"/>
    <w:qFormat/>
    <w:rsid w:val="00D72C1F"/>
    <w:pPr>
      <w:ind w:left="79"/>
    </w:pPr>
  </w:style>
  <w:style w:type="paragraph" w:styleId="a6">
    <w:name w:val="Balloon Text"/>
    <w:basedOn w:val="a"/>
    <w:link w:val="a7"/>
    <w:uiPriority w:val="99"/>
    <w:semiHidden/>
    <w:unhideWhenUsed/>
    <w:rsid w:val="00406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6F07"/>
    <w:rPr>
      <w:rFonts w:ascii="Tahoma" w:eastAsia="Georgia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7717D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37717D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0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2761</Words>
  <Characters>15741</Characters>
  <Application>Microsoft Office Word</Application>
  <DocSecurity>0</DocSecurity>
  <Lines>131</Lines>
  <Paragraphs>36</Paragraphs>
  <ScaleCrop>false</ScaleCrop>
  <Company/>
  <LinksUpToDate>false</LinksUpToDate>
  <CharactersWithSpaces>18466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Rozalia</dc:creator>
  <cp:lastModifiedBy>Школа</cp:lastModifiedBy>
  <cp:revision>4</cp:revision>
  <dcterms:created xsi:type="dcterms:W3CDTF">2024-02-29T07:13:00Z</dcterms:created>
  <dcterms:modified xsi:type="dcterms:W3CDTF">2024-02-29T08:14:00Z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2023-10-02T00:00:00Z</vt:filetime>
  </property>
</Properties>
</file>